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912E" w14:textId="77777777" w:rsidR="005508E9" w:rsidRPr="005508E9" w:rsidRDefault="00443731">
      <w:pPr>
        <w:rPr>
          <w:rFonts w:cstheme="minorHAnsi"/>
          <w:b/>
          <w:bCs/>
          <w:sz w:val="24"/>
          <w:szCs w:val="24"/>
          <w:u w:val="single"/>
        </w:rPr>
      </w:pPr>
      <w:r w:rsidRPr="005508E9">
        <w:rPr>
          <w:rFonts w:cstheme="minorHAnsi"/>
          <w:b/>
          <w:bCs/>
          <w:sz w:val="24"/>
          <w:szCs w:val="24"/>
          <w:u w:val="single"/>
        </w:rPr>
        <w:t>Proposal for the Greens in Risby</w:t>
      </w:r>
      <w:r w:rsidR="005508E9" w:rsidRPr="005508E9">
        <w:rPr>
          <w:rFonts w:cstheme="minorHAnsi"/>
          <w:b/>
          <w:bCs/>
          <w:sz w:val="24"/>
          <w:szCs w:val="24"/>
          <w:u w:val="single"/>
        </w:rPr>
        <w:t xml:space="preserve"> 2022-2023</w:t>
      </w:r>
    </w:p>
    <w:p w14:paraId="36959972" w14:textId="0A58059A" w:rsidR="00894932" w:rsidRPr="005508E9" w:rsidRDefault="00894932">
      <w:pPr>
        <w:rPr>
          <w:rFonts w:cstheme="minorHAnsi"/>
          <w:b/>
          <w:bCs/>
          <w:sz w:val="24"/>
          <w:szCs w:val="24"/>
        </w:rPr>
      </w:pPr>
      <w:r w:rsidRPr="005508E9">
        <w:rPr>
          <w:rFonts w:cstheme="minorHAnsi"/>
          <w:b/>
          <w:bCs/>
          <w:sz w:val="24"/>
          <w:szCs w:val="24"/>
        </w:rPr>
        <w:t xml:space="preserve">The </w:t>
      </w:r>
      <w:r w:rsidR="00F86ADF">
        <w:rPr>
          <w:rFonts w:cstheme="minorHAnsi"/>
          <w:b/>
          <w:bCs/>
          <w:sz w:val="24"/>
          <w:szCs w:val="24"/>
        </w:rPr>
        <w:t>I</w:t>
      </w:r>
      <w:r w:rsidRPr="005508E9">
        <w:rPr>
          <w:rFonts w:cstheme="minorHAnsi"/>
          <w:b/>
          <w:bCs/>
          <w:sz w:val="24"/>
          <w:szCs w:val="24"/>
        </w:rPr>
        <w:t>ssue:</w:t>
      </w:r>
    </w:p>
    <w:p w14:paraId="08B8BDDE" w14:textId="62962EFD" w:rsidR="00B9230D" w:rsidRPr="00216444" w:rsidRDefault="00B9230D">
      <w:pPr>
        <w:rPr>
          <w:rFonts w:cstheme="minorHAnsi"/>
          <w:sz w:val="24"/>
          <w:szCs w:val="24"/>
        </w:rPr>
      </w:pPr>
      <w:r w:rsidRPr="00216444">
        <w:rPr>
          <w:rFonts w:cstheme="minorHAnsi"/>
          <w:sz w:val="24"/>
          <w:szCs w:val="24"/>
        </w:rPr>
        <w:t>At the UK scale, the abundance and distribution of species has, on average, declined over recent decades and many measures suggest this decline continues. There has been no let-up in the net loss of nature in the UK.</w:t>
      </w:r>
    </w:p>
    <w:p w14:paraId="2370F7D1" w14:textId="146DA174" w:rsidR="00894932" w:rsidRPr="00F86ADF" w:rsidRDefault="00894932">
      <w:pPr>
        <w:rPr>
          <w:rFonts w:cstheme="minorHAnsi"/>
          <w:sz w:val="24"/>
          <w:szCs w:val="24"/>
        </w:rPr>
      </w:pPr>
      <w:r w:rsidRPr="00F86ADF">
        <w:rPr>
          <w:rFonts w:cstheme="minorHAnsi"/>
          <w:sz w:val="24"/>
          <w:szCs w:val="24"/>
        </w:rPr>
        <w:t xml:space="preserve">Examples include: </w:t>
      </w:r>
    </w:p>
    <w:p w14:paraId="4DD034B9" w14:textId="201C7CDE" w:rsidR="00894932" w:rsidRPr="00F86ADF" w:rsidRDefault="00CA209D" w:rsidP="00F86ADF">
      <w:pPr>
        <w:pStyle w:val="ListParagraph"/>
        <w:numPr>
          <w:ilvl w:val="0"/>
          <w:numId w:val="2"/>
        </w:numPr>
        <w:rPr>
          <w:rFonts w:cstheme="minorHAnsi"/>
          <w:color w:val="202124"/>
          <w:sz w:val="24"/>
          <w:szCs w:val="24"/>
          <w:shd w:val="clear" w:color="auto" w:fill="FFFFFF"/>
        </w:rPr>
      </w:pPr>
      <w:r w:rsidRPr="00F86ADF">
        <w:rPr>
          <w:rFonts w:cstheme="minorHAnsi"/>
          <w:sz w:val="24"/>
          <w:szCs w:val="24"/>
        </w:rPr>
        <w:t>M</w:t>
      </w:r>
      <w:r w:rsidR="00894932" w:rsidRPr="00F86ADF">
        <w:rPr>
          <w:rFonts w:cstheme="minorHAnsi"/>
          <w:sz w:val="24"/>
          <w:szCs w:val="24"/>
        </w:rPr>
        <w:t>ammals down by 26%</w:t>
      </w:r>
      <w:r w:rsidRPr="00F86ADF">
        <w:rPr>
          <w:rFonts w:cstheme="minorHAnsi"/>
          <w:sz w:val="24"/>
          <w:szCs w:val="24"/>
        </w:rPr>
        <w:t xml:space="preserve"> - </w:t>
      </w:r>
      <w:r w:rsidR="00894932" w:rsidRPr="00F86ADF">
        <w:rPr>
          <w:rFonts w:cstheme="minorHAnsi"/>
          <w:color w:val="202124"/>
          <w:sz w:val="24"/>
          <w:szCs w:val="24"/>
          <w:shd w:val="clear" w:color="auto" w:fill="FFFFFF"/>
        </w:rPr>
        <w:t>Up to three quarters of all of Britain's rural hedgehogs have been lost in the past 20 years</w:t>
      </w:r>
    </w:p>
    <w:p w14:paraId="056B45B6" w14:textId="7F5E1215" w:rsidR="00516212" w:rsidRPr="00F86ADF" w:rsidRDefault="00516212" w:rsidP="00F86ADF">
      <w:pPr>
        <w:pStyle w:val="ListParagraph"/>
        <w:numPr>
          <w:ilvl w:val="0"/>
          <w:numId w:val="2"/>
        </w:numPr>
        <w:rPr>
          <w:rFonts w:cstheme="minorHAnsi"/>
          <w:color w:val="202124"/>
          <w:sz w:val="24"/>
          <w:szCs w:val="24"/>
          <w:shd w:val="clear" w:color="auto" w:fill="FFFFFF"/>
        </w:rPr>
      </w:pPr>
      <w:r w:rsidRPr="00F86ADF">
        <w:rPr>
          <w:rFonts w:cstheme="minorHAnsi"/>
          <w:sz w:val="24"/>
          <w:szCs w:val="24"/>
        </w:rPr>
        <w:t>Habitat specialist Butterflies down by 68% since 1976.</w:t>
      </w:r>
    </w:p>
    <w:p w14:paraId="472D0E2C" w14:textId="172EDE20" w:rsidR="00516212" w:rsidRPr="00F86ADF" w:rsidRDefault="00F86ADF" w:rsidP="00F86ADF">
      <w:pPr>
        <w:pStyle w:val="ListParagraph"/>
        <w:numPr>
          <w:ilvl w:val="0"/>
          <w:numId w:val="2"/>
        </w:numPr>
        <w:rPr>
          <w:rFonts w:cstheme="minorHAnsi"/>
          <w:color w:val="333333"/>
          <w:sz w:val="24"/>
          <w:szCs w:val="24"/>
          <w:shd w:val="clear" w:color="auto" w:fill="FFFFFF"/>
        </w:rPr>
      </w:pPr>
      <w:r w:rsidRPr="00F86ADF">
        <w:rPr>
          <w:rFonts w:cstheme="minorHAnsi"/>
          <w:color w:val="333333"/>
          <w:sz w:val="24"/>
          <w:szCs w:val="24"/>
          <w:shd w:val="clear" w:color="auto" w:fill="FFFFFF"/>
        </w:rPr>
        <w:t>T</w:t>
      </w:r>
      <w:r w:rsidR="00516212" w:rsidRPr="00F86ADF">
        <w:rPr>
          <w:rFonts w:cstheme="minorHAnsi"/>
          <w:color w:val="333333"/>
          <w:sz w:val="24"/>
          <w:szCs w:val="24"/>
          <w:shd w:val="clear" w:color="auto" w:fill="FFFFFF"/>
        </w:rPr>
        <w:t>he </w:t>
      </w:r>
      <w:hyperlink r:id="rId5" w:tgtFrame="_blank" w:history="1">
        <w:r w:rsidR="00516212" w:rsidRPr="00F86ADF">
          <w:rPr>
            <w:rStyle w:val="Hyperlink"/>
            <w:rFonts w:cstheme="minorHAnsi"/>
            <w:color w:val="000000"/>
            <w:sz w:val="24"/>
            <w:szCs w:val="24"/>
            <w:u w:val="none"/>
            <w:shd w:val="clear" w:color="auto" w:fill="FFFFFF"/>
          </w:rPr>
          <w:t>UK has lost 97% of its meadows since the 1930s</w:t>
        </w:r>
      </w:hyperlink>
      <w:r w:rsidR="00516212" w:rsidRPr="00F86ADF">
        <w:rPr>
          <w:rFonts w:cstheme="minorHAnsi"/>
          <w:color w:val="333333"/>
          <w:sz w:val="24"/>
          <w:szCs w:val="24"/>
          <w:shd w:val="clear" w:color="auto" w:fill="FFFFFF"/>
        </w:rPr>
        <w:t>.</w:t>
      </w:r>
    </w:p>
    <w:p w14:paraId="27780F39" w14:textId="77777777" w:rsidR="0091052F" w:rsidRPr="00F86ADF" w:rsidRDefault="0091052F" w:rsidP="00F86ADF">
      <w:pPr>
        <w:pStyle w:val="ListParagraph"/>
        <w:numPr>
          <w:ilvl w:val="0"/>
          <w:numId w:val="2"/>
        </w:numPr>
        <w:rPr>
          <w:rFonts w:cstheme="minorHAnsi"/>
          <w:sz w:val="24"/>
          <w:szCs w:val="24"/>
        </w:rPr>
      </w:pPr>
      <w:r w:rsidRPr="00F86ADF">
        <w:rPr>
          <w:rFonts w:cstheme="minorHAnsi"/>
          <w:sz w:val="24"/>
          <w:szCs w:val="24"/>
        </w:rPr>
        <w:t>The Birds of Conservation Concern Red List increased from 36 to 67 species between 1996 and 2015.</w:t>
      </w:r>
    </w:p>
    <w:p w14:paraId="57480115" w14:textId="3AF1F936" w:rsidR="00B9230D" w:rsidRPr="005508E9" w:rsidRDefault="00894932">
      <w:pPr>
        <w:rPr>
          <w:rFonts w:cstheme="minorHAnsi"/>
          <w:b/>
          <w:bCs/>
          <w:sz w:val="24"/>
          <w:szCs w:val="24"/>
        </w:rPr>
      </w:pPr>
      <w:r w:rsidRPr="005508E9">
        <w:rPr>
          <w:rFonts w:cstheme="minorHAnsi"/>
          <w:b/>
          <w:bCs/>
          <w:sz w:val="24"/>
          <w:szCs w:val="24"/>
        </w:rPr>
        <w:t xml:space="preserve">The </w:t>
      </w:r>
      <w:r w:rsidR="005508E9">
        <w:rPr>
          <w:rFonts w:cstheme="minorHAnsi"/>
          <w:b/>
          <w:bCs/>
          <w:sz w:val="24"/>
          <w:szCs w:val="24"/>
        </w:rPr>
        <w:t>P</w:t>
      </w:r>
      <w:r w:rsidRPr="005508E9">
        <w:rPr>
          <w:rFonts w:cstheme="minorHAnsi"/>
          <w:b/>
          <w:bCs/>
          <w:sz w:val="24"/>
          <w:szCs w:val="24"/>
        </w:rPr>
        <w:t>roposal:</w:t>
      </w:r>
    </w:p>
    <w:p w14:paraId="09BB12F4" w14:textId="77777777" w:rsidR="005508E9" w:rsidRPr="005508E9" w:rsidRDefault="006644BE" w:rsidP="005508E9">
      <w:pPr>
        <w:pStyle w:val="ListParagraph"/>
        <w:numPr>
          <w:ilvl w:val="0"/>
          <w:numId w:val="1"/>
        </w:numPr>
        <w:rPr>
          <w:rFonts w:cstheme="minorHAnsi"/>
          <w:sz w:val="24"/>
          <w:szCs w:val="24"/>
        </w:rPr>
      </w:pPr>
      <w:r w:rsidRPr="005508E9">
        <w:rPr>
          <w:rFonts w:cstheme="minorHAnsi"/>
          <w:sz w:val="24"/>
          <w:szCs w:val="24"/>
        </w:rPr>
        <w:t xml:space="preserve">Retain the wild areas on the Greens.  </w:t>
      </w:r>
    </w:p>
    <w:p w14:paraId="79FAE96A" w14:textId="43279C88" w:rsidR="005508E9" w:rsidRPr="005508E9" w:rsidRDefault="006644BE" w:rsidP="005508E9">
      <w:pPr>
        <w:pStyle w:val="ListParagraph"/>
        <w:numPr>
          <w:ilvl w:val="0"/>
          <w:numId w:val="1"/>
        </w:numPr>
        <w:rPr>
          <w:rFonts w:cstheme="minorHAnsi"/>
          <w:sz w:val="24"/>
          <w:szCs w:val="24"/>
        </w:rPr>
      </w:pPr>
      <w:r w:rsidRPr="005508E9">
        <w:rPr>
          <w:rFonts w:cstheme="minorHAnsi"/>
          <w:sz w:val="24"/>
          <w:szCs w:val="24"/>
        </w:rPr>
        <w:t xml:space="preserve">Border with </w:t>
      </w:r>
      <w:r w:rsidR="005508E9">
        <w:rPr>
          <w:rFonts w:cstheme="minorHAnsi"/>
          <w:sz w:val="24"/>
          <w:szCs w:val="24"/>
        </w:rPr>
        <w:t xml:space="preserve">a margin of a </w:t>
      </w:r>
      <w:r w:rsidRPr="005508E9">
        <w:rPr>
          <w:rFonts w:cstheme="minorHAnsi"/>
          <w:sz w:val="24"/>
          <w:szCs w:val="24"/>
        </w:rPr>
        <w:t>wildflower mix</w:t>
      </w:r>
      <w:r w:rsidR="00035C6F" w:rsidRPr="005508E9">
        <w:rPr>
          <w:rFonts w:cstheme="minorHAnsi"/>
          <w:sz w:val="24"/>
          <w:szCs w:val="24"/>
        </w:rPr>
        <w:t xml:space="preserve">.  </w:t>
      </w:r>
    </w:p>
    <w:p w14:paraId="157DCDCE" w14:textId="3DE969F6" w:rsidR="005508E9" w:rsidRPr="005508E9" w:rsidRDefault="00035C6F" w:rsidP="005508E9">
      <w:pPr>
        <w:pStyle w:val="ListParagraph"/>
        <w:numPr>
          <w:ilvl w:val="0"/>
          <w:numId w:val="1"/>
        </w:numPr>
        <w:rPr>
          <w:rFonts w:cstheme="minorHAnsi"/>
          <w:sz w:val="24"/>
          <w:szCs w:val="24"/>
        </w:rPr>
      </w:pPr>
      <w:r w:rsidRPr="005508E9">
        <w:rPr>
          <w:rFonts w:cstheme="minorHAnsi"/>
          <w:sz w:val="24"/>
          <w:szCs w:val="24"/>
        </w:rPr>
        <w:t xml:space="preserve">Mow </w:t>
      </w:r>
      <w:r w:rsidR="0009469C">
        <w:rPr>
          <w:rFonts w:cstheme="minorHAnsi"/>
          <w:sz w:val="24"/>
          <w:szCs w:val="24"/>
        </w:rPr>
        <w:t xml:space="preserve">over </w:t>
      </w:r>
      <w:r w:rsidRPr="005508E9">
        <w:rPr>
          <w:rFonts w:cstheme="minorHAnsi"/>
          <w:sz w:val="24"/>
          <w:szCs w:val="24"/>
        </w:rPr>
        <w:t>the wildflower spiral.</w:t>
      </w:r>
      <w:r w:rsidR="00AF4F61" w:rsidRPr="005508E9">
        <w:rPr>
          <w:rFonts w:cstheme="minorHAnsi"/>
          <w:sz w:val="24"/>
          <w:szCs w:val="24"/>
        </w:rPr>
        <w:t xml:space="preserve">  </w:t>
      </w:r>
    </w:p>
    <w:p w14:paraId="75B7424F" w14:textId="29D96ED6" w:rsidR="006644BE" w:rsidRPr="005508E9" w:rsidRDefault="00AF4F61" w:rsidP="005508E9">
      <w:pPr>
        <w:pStyle w:val="ListParagraph"/>
        <w:numPr>
          <w:ilvl w:val="0"/>
          <w:numId w:val="1"/>
        </w:numPr>
        <w:rPr>
          <w:rFonts w:cstheme="minorHAnsi"/>
          <w:sz w:val="24"/>
          <w:szCs w:val="24"/>
        </w:rPr>
      </w:pPr>
      <w:r w:rsidRPr="005508E9">
        <w:rPr>
          <w:rFonts w:cstheme="minorHAnsi"/>
          <w:sz w:val="24"/>
          <w:szCs w:val="24"/>
        </w:rPr>
        <w:t>Continue to water the trees and bushes when necessary.</w:t>
      </w:r>
    </w:p>
    <w:p w14:paraId="020ACC5D" w14:textId="7650A556" w:rsidR="001D0CFF" w:rsidRDefault="001D0CFF">
      <w:pPr>
        <w:rPr>
          <w:rFonts w:cstheme="minorHAnsi"/>
          <w:sz w:val="24"/>
          <w:szCs w:val="24"/>
        </w:rPr>
      </w:pPr>
      <w:r w:rsidRPr="00216444">
        <w:rPr>
          <w:rFonts w:cstheme="minorHAnsi"/>
          <w:sz w:val="24"/>
          <w:szCs w:val="24"/>
        </w:rPr>
        <w:t xml:space="preserve">People like to see bright coloured flowers.  People do not see that less colourful native plants are important for wildlife, however long grasses are necessary for many invertebrates to survive and thrive.  We therefore suggest that next year we </w:t>
      </w:r>
      <w:r w:rsidR="00FE242D">
        <w:rPr>
          <w:rFonts w:cstheme="minorHAnsi"/>
          <w:sz w:val="24"/>
          <w:szCs w:val="24"/>
        </w:rPr>
        <w:t xml:space="preserve">border </w:t>
      </w:r>
      <w:r w:rsidR="00D133F7">
        <w:rPr>
          <w:rFonts w:cstheme="minorHAnsi"/>
          <w:sz w:val="24"/>
          <w:szCs w:val="24"/>
        </w:rPr>
        <w:t>a few of the</w:t>
      </w:r>
      <w:r w:rsidRPr="00216444">
        <w:rPr>
          <w:rFonts w:cstheme="minorHAnsi"/>
          <w:sz w:val="24"/>
          <w:szCs w:val="24"/>
        </w:rPr>
        <w:t xml:space="preserve"> </w:t>
      </w:r>
      <w:r w:rsidR="00FE242D">
        <w:rPr>
          <w:rFonts w:cstheme="minorHAnsi"/>
          <w:sz w:val="24"/>
          <w:szCs w:val="24"/>
        </w:rPr>
        <w:t xml:space="preserve">triangular </w:t>
      </w:r>
      <w:r w:rsidR="00222154">
        <w:rPr>
          <w:rFonts w:cstheme="minorHAnsi"/>
          <w:sz w:val="24"/>
          <w:szCs w:val="24"/>
        </w:rPr>
        <w:t xml:space="preserve">sides of the </w:t>
      </w:r>
      <w:r w:rsidRPr="00216444">
        <w:rPr>
          <w:rFonts w:cstheme="minorHAnsi"/>
          <w:sz w:val="24"/>
          <w:szCs w:val="24"/>
        </w:rPr>
        <w:t>wild areas</w:t>
      </w:r>
      <w:r w:rsidR="00FE242D">
        <w:rPr>
          <w:rFonts w:cstheme="minorHAnsi"/>
          <w:sz w:val="24"/>
          <w:szCs w:val="24"/>
        </w:rPr>
        <w:t xml:space="preserve"> with a </w:t>
      </w:r>
      <w:r w:rsidR="00222154">
        <w:rPr>
          <w:rFonts w:cstheme="minorHAnsi"/>
          <w:sz w:val="24"/>
          <w:szCs w:val="24"/>
        </w:rPr>
        <w:t>2</w:t>
      </w:r>
      <w:r w:rsidR="00A53F7E">
        <w:rPr>
          <w:rFonts w:cstheme="minorHAnsi"/>
          <w:sz w:val="24"/>
          <w:szCs w:val="24"/>
        </w:rPr>
        <w:t>0 cm margin</w:t>
      </w:r>
      <w:r w:rsidR="00F2768E">
        <w:rPr>
          <w:rFonts w:cstheme="minorHAnsi"/>
          <w:sz w:val="24"/>
          <w:szCs w:val="24"/>
        </w:rPr>
        <w:t xml:space="preserve"> </w:t>
      </w:r>
      <w:r w:rsidRPr="00216444">
        <w:rPr>
          <w:rFonts w:cstheme="minorHAnsi"/>
          <w:sz w:val="24"/>
          <w:szCs w:val="24"/>
        </w:rPr>
        <w:t xml:space="preserve">to have a balance of both flowers and grasses: this way we will benefit the people and the wildlife.  </w:t>
      </w:r>
      <w:r w:rsidR="00F2768E">
        <w:rPr>
          <w:rFonts w:cstheme="minorHAnsi"/>
          <w:sz w:val="24"/>
          <w:szCs w:val="24"/>
        </w:rPr>
        <w:t xml:space="preserve">How much of the triangular areas are bordered with this margin will depend on funding.  The wildflower mix we had last year </w:t>
      </w:r>
      <w:r w:rsidR="002B36C5">
        <w:rPr>
          <w:rFonts w:cstheme="minorHAnsi"/>
          <w:sz w:val="24"/>
          <w:szCs w:val="24"/>
        </w:rPr>
        <w:t>price is:</w:t>
      </w:r>
    </w:p>
    <w:p w14:paraId="203F6F22" w14:textId="670E9BAE" w:rsidR="00975079" w:rsidRDefault="002B36C5">
      <w:pPr>
        <w:rPr>
          <w:rFonts w:cstheme="minorHAnsi"/>
          <w:sz w:val="24"/>
          <w:szCs w:val="24"/>
        </w:rPr>
      </w:pPr>
      <w:r>
        <w:rPr>
          <w:rFonts w:cstheme="minorHAnsi"/>
          <w:sz w:val="24"/>
          <w:szCs w:val="24"/>
        </w:rPr>
        <w:t>£30.82 for 50m</w:t>
      </w:r>
      <w:r w:rsidRPr="00645150">
        <w:rPr>
          <w:rFonts w:cstheme="minorHAnsi"/>
          <w:sz w:val="24"/>
          <w:szCs w:val="24"/>
          <w:vertAlign w:val="superscript"/>
        </w:rPr>
        <w:t>2</w:t>
      </w:r>
      <w:r w:rsidR="00975079">
        <w:rPr>
          <w:rFonts w:cstheme="minorHAnsi"/>
          <w:sz w:val="24"/>
          <w:szCs w:val="24"/>
        </w:rPr>
        <w:t xml:space="preserve"> = </w:t>
      </w:r>
      <w:r w:rsidR="00922092">
        <w:rPr>
          <w:rFonts w:cstheme="minorHAnsi"/>
          <w:sz w:val="24"/>
          <w:szCs w:val="24"/>
        </w:rPr>
        <w:t>0.2</w:t>
      </w:r>
      <w:r w:rsidR="00975079">
        <w:rPr>
          <w:rFonts w:cstheme="minorHAnsi"/>
          <w:sz w:val="24"/>
          <w:szCs w:val="24"/>
        </w:rPr>
        <w:t xml:space="preserve">m x </w:t>
      </w:r>
      <w:r w:rsidR="00922092">
        <w:rPr>
          <w:rFonts w:cstheme="minorHAnsi"/>
          <w:sz w:val="24"/>
          <w:szCs w:val="24"/>
        </w:rPr>
        <w:t>250</w:t>
      </w:r>
      <w:r w:rsidR="00975079">
        <w:rPr>
          <w:rFonts w:cstheme="minorHAnsi"/>
          <w:sz w:val="24"/>
          <w:szCs w:val="24"/>
        </w:rPr>
        <w:t>m</w:t>
      </w:r>
      <w:r w:rsidR="00922092">
        <w:rPr>
          <w:rFonts w:cstheme="minorHAnsi"/>
          <w:sz w:val="24"/>
          <w:szCs w:val="24"/>
        </w:rPr>
        <w:t xml:space="preserve"> of margin</w:t>
      </w:r>
    </w:p>
    <w:p w14:paraId="66B536A8" w14:textId="270103C0" w:rsidR="002B36C5" w:rsidRDefault="002B36C5">
      <w:pPr>
        <w:rPr>
          <w:rFonts w:cstheme="minorHAnsi"/>
          <w:sz w:val="24"/>
          <w:szCs w:val="24"/>
        </w:rPr>
      </w:pPr>
      <w:r>
        <w:rPr>
          <w:rFonts w:cstheme="minorHAnsi"/>
          <w:sz w:val="24"/>
          <w:szCs w:val="24"/>
        </w:rPr>
        <w:t>£46</w:t>
      </w:r>
      <w:r w:rsidR="00221FA9">
        <w:rPr>
          <w:rFonts w:cstheme="minorHAnsi"/>
          <w:sz w:val="24"/>
          <w:szCs w:val="24"/>
        </w:rPr>
        <w:t>.43 for 1</w:t>
      </w:r>
      <w:r w:rsidR="00645150">
        <w:rPr>
          <w:rFonts w:cstheme="minorHAnsi"/>
          <w:sz w:val="24"/>
          <w:szCs w:val="24"/>
        </w:rPr>
        <w:t>25</w:t>
      </w:r>
      <w:r w:rsidR="00645150" w:rsidRPr="00645150">
        <w:rPr>
          <w:rFonts w:cstheme="minorHAnsi"/>
          <w:sz w:val="24"/>
          <w:szCs w:val="24"/>
        </w:rPr>
        <w:t xml:space="preserve"> </w:t>
      </w:r>
      <w:r w:rsidR="00645150">
        <w:rPr>
          <w:rFonts w:cstheme="minorHAnsi"/>
          <w:sz w:val="24"/>
          <w:szCs w:val="24"/>
        </w:rPr>
        <w:t>m</w:t>
      </w:r>
      <w:r w:rsidR="00645150" w:rsidRPr="00645150">
        <w:rPr>
          <w:rFonts w:cstheme="minorHAnsi"/>
          <w:sz w:val="24"/>
          <w:szCs w:val="24"/>
          <w:vertAlign w:val="superscript"/>
        </w:rPr>
        <w:t>2</w:t>
      </w:r>
      <w:r w:rsidR="00922092">
        <w:rPr>
          <w:rFonts w:cstheme="minorHAnsi"/>
          <w:sz w:val="24"/>
          <w:szCs w:val="24"/>
          <w:vertAlign w:val="superscript"/>
        </w:rPr>
        <w:t xml:space="preserve"> </w:t>
      </w:r>
      <w:r w:rsidR="00922092">
        <w:rPr>
          <w:rFonts w:cstheme="minorHAnsi"/>
          <w:sz w:val="24"/>
          <w:szCs w:val="24"/>
        </w:rPr>
        <w:t xml:space="preserve">= 0.2m x </w:t>
      </w:r>
      <w:r w:rsidR="00BD4D78">
        <w:rPr>
          <w:rFonts w:cstheme="minorHAnsi"/>
          <w:sz w:val="24"/>
          <w:szCs w:val="24"/>
        </w:rPr>
        <w:t>625</w:t>
      </w:r>
      <w:r w:rsidR="00922092">
        <w:rPr>
          <w:rFonts w:cstheme="minorHAnsi"/>
          <w:sz w:val="24"/>
          <w:szCs w:val="24"/>
        </w:rPr>
        <w:t>m of margin</w:t>
      </w:r>
    </w:p>
    <w:p w14:paraId="34927D06" w14:textId="569855B9" w:rsidR="00221FA9" w:rsidRPr="00216444" w:rsidRDefault="00221FA9">
      <w:pPr>
        <w:rPr>
          <w:rFonts w:cstheme="minorHAnsi"/>
          <w:sz w:val="24"/>
          <w:szCs w:val="24"/>
        </w:rPr>
      </w:pPr>
      <w:r>
        <w:rPr>
          <w:rFonts w:cstheme="minorHAnsi"/>
          <w:sz w:val="24"/>
          <w:szCs w:val="24"/>
        </w:rPr>
        <w:t>£7</w:t>
      </w:r>
      <w:r w:rsidR="00645150">
        <w:rPr>
          <w:rFonts w:cstheme="minorHAnsi"/>
          <w:sz w:val="24"/>
          <w:szCs w:val="24"/>
        </w:rPr>
        <w:t>2</w:t>
      </w:r>
      <w:r>
        <w:rPr>
          <w:rFonts w:cstheme="minorHAnsi"/>
          <w:sz w:val="24"/>
          <w:szCs w:val="24"/>
        </w:rPr>
        <w:t>.</w:t>
      </w:r>
      <w:r w:rsidR="00645150">
        <w:rPr>
          <w:rFonts w:cstheme="minorHAnsi"/>
          <w:sz w:val="24"/>
          <w:szCs w:val="24"/>
        </w:rPr>
        <w:t>46</w:t>
      </w:r>
      <w:r>
        <w:rPr>
          <w:rFonts w:cstheme="minorHAnsi"/>
          <w:sz w:val="24"/>
          <w:szCs w:val="24"/>
        </w:rPr>
        <w:t xml:space="preserve"> for</w:t>
      </w:r>
      <w:r w:rsidR="00645150">
        <w:rPr>
          <w:rFonts w:cstheme="minorHAnsi"/>
          <w:sz w:val="24"/>
          <w:szCs w:val="24"/>
        </w:rPr>
        <w:t xml:space="preserve"> 250</w:t>
      </w:r>
      <w:r w:rsidR="00645150" w:rsidRPr="00645150">
        <w:rPr>
          <w:rFonts w:cstheme="minorHAnsi"/>
          <w:sz w:val="24"/>
          <w:szCs w:val="24"/>
        </w:rPr>
        <w:t xml:space="preserve"> </w:t>
      </w:r>
      <w:r w:rsidR="00645150">
        <w:rPr>
          <w:rFonts w:cstheme="minorHAnsi"/>
          <w:sz w:val="24"/>
          <w:szCs w:val="24"/>
        </w:rPr>
        <w:t>m</w:t>
      </w:r>
      <w:r w:rsidR="00645150" w:rsidRPr="00645150">
        <w:rPr>
          <w:rFonts w:cstheme="minorHAnsi"/>
          <w:sz w:val="24"/>
          <w:szCs w:val="24"/>
          <w:vertAlign w:val="superscript"/>
        </w:rPr>
        <w:t>2</w:t>
      </w:r>
      <w:r w:rsidR="00922092">
        <w:rPr>
          <w:rFonts w:cstheme="minorHAnsi"/>
          <w:sz w:val="24"/>
          <w:szCs w:val="24"/>
          <w:vertAlign w:val="superscript"/>
        </w:rPr>
        <w:t xml:space="preserve"> </w:t>
      </w:r>
      <w:r w:rsidR="00922092">
        <w:rPr>
          <w:rFonts w:cstheme="minorHAnsi"/>
          <w:sz w:val="24"/>
          <w:szCs w:val="24"/>
        </w:rPr>
        <w:t xml:space="preserve">= 0.2m x </w:t>
      </w:r>
      <w:r w:rsidR="00BD4D78">
        <w:rPr>
          <w:rFonts w:cstheme="minorHAnsi"/>
          <w:sz w:val="24"/>
          <w:szCs w:val="24"/>
        </w:rPr>
        <w:t>1250</w:t>
      </w:r>
      <w:r w:rsidR="00922092">
        <w:rPr>
          <w:rFonts w:cstheme="minorHAnsi"/>
          <w:sz w:val="24"/>
          <w:szCs w:val="24"/>
        </w:rPr>
        <w:t>m of margin</w:t>
      </w:r>
    </w:p>
    <w:p w14:paraId="2ECA21FD" w14:textId="2D4DB81F" w:rsidR="001D0CFF" w:rsidRPr="00216444" w:rsidRDefault="00A51C8D">
      <w:pPr>
        <w:rPr>
          <w:rFonts w:cstheme="minorHAnsi"/>
          <w:sz w:val="24"/>
          <w:szCs w:val="24"/>
        </w:rPr>
      </w:pPr>
      <w:r>
        <w:rPr>
          <w:rFonts w:cstheme="minorHAnsi"/>
          <w:sz w:val="24"/>
          <w:szCs w:val="24"/>
        </w:rPr>
        <w:t xml:space="preserve">We would like the Parish Council to continue to support the wild areas on the Greens </w:t>
      </w:r>
      <w:r w:rsidR="00362463">
        <w:rPr>
          <w:rFonts w:cstheme="minorHAnsi"/>
          <w:sz w:val="24"/>
          <w:szCs w:val="24"/>
        </w:rPr>
        <w:t xml:space="preserve">with these wildflower margins </w:t>
      </w:r>
      <w:r>
        <w:rPr>
          <w:rFonts w:cstheme="minorHAnsi"/>
          <w:sz w:val="24"/>
          <w:szCs w:val="24"/>
        </w:rPr>
        <w:t xml:space="preserve">as we believe that </w:t>
      </w:r>
      <w:r w:rsidR="00362463">
        <w:rPr>
          <w:rFonts w:cstheme="minorHAnsi"/>
          <w:sz w:val="24"/>
          <w:szCs w:val="24"/>
        </w:rPr>
        <w:t>they benefit both wildlife and the people who will see the flowers</w:t>
      </w:r>
      <w:r w:rsidR="00A2279A">
        <w:rPr>
          <w:rFonts w:cstheme="minorHAnsi"/>
          <w:sz w:val="24"/>
          <w:szCs w:val="24"/>
        </w:rPr>
        <w:t>.</w:t>
      </w:r>
    </w:p>
    <w:p w14:paraId="44121BFD" w14:textId="77777777" w:rsidR="00CE3BA6" w:rsidRDefault="001D0CFF" w:rsidP="00CE3BA6">
      <w:pPr>
        <w:spacing w:after="0" w:line="240" w:lineRule="auto"/>
        <w:rPr>
          <w:rFonts w:cstheme="minorHAnsi"/>
          <w:b/>
          <w:bCs/>
          <w:sz w:val="20"/>
          <w:szCs w:val="20"/>
        </w:rPr>
      </w:pPr>
      <w:r w:rsidRPr="00CE3BA6">
        <w:rPr>
          <w:rFonts w:cstheme="minorHAnsi"/>
          <w:b/>
          <w:bCs/>
          <w:sz w:val="20"/>
          <w:szCs w:val="20"/>
        </w:rPr>
        <w:t>References:</w:t>
      </w:r>
    </w:p>
    <w:p w14:paraId="6588A40B" w14:textId="1E307556" w:rsidR="001D0CFF" w:rsidRPr="00CE3BA6" w:rsidRDefault="00000000" w:rsidP="00CE3BA6">
      <w:pPr>
        <w:pStyle w:val="ListParagraph"/>
        <w:numPr>
          <w:ilvl w:val="0"/>
          <w:numId w:val="3"/>
        </w:numPr>
        <w:spacing w:after="0" w:line="240" w:lineRule="auto"/>
        <w:rPr>
          <w:rStyle w:val="Hyperlink"/>
          <w:rFonts w:cstheme="minorHAnsi"/>
          <w:sz w:val="20"/>
          <w:szCs w:val="20"/>
        </w:rPr>
      </w:pPr>
      <w:hyperlink r:id="rId6" w:history="1">
        <w:r w:rsidR="00C66873" w:rsidRPr="00CE3BA6">
          <w:rPr>
            <w:rStyle w:val="Hyperlink"/>
            <w:rFonts w:cstheme="minorHAnsi"/>
            <w:sz w:val="20"/>
            <w:szCs w:val="20"/>
          </w:rPr>
          <w:t>https://nbn.org.uk/stateofnature2019/reports/</w:t>
        </w:r>
      </w:hyperlink>
    </w:p>
    <w:p w14:paraId="17048BBA" w14:textId="77777777" w:rsidR="00C66873" w:rsidRPr="00CE3BA6" w:rsidRDefault="00C66873" w:rsidP="00CE3BA6">
      <w:pPr>
        <w:pStyle w:val="ListParagraph"/>
        <w:numPr>
          <w:ilvl w:val="0"/>
          <w:numId w:val="3"/>
        </w:numPr>
        <w:spacing w:after="0" w:line="240" w:lineRule="auto"/>
        <w:rPr>
          <w:rFonts w:cstheme="minorHAnsi"/>
          <w:sz w:val="20"/>
          <w:szCs w:val="20"/>
          <w:shd w:val="clear" w:color="auto" w:fill="FFFFFF"/>
        </w:rPr>
      </w:pPr>
      <w:r w:rsidRPr="00CE3BA6">
        <w:rPr>
          <w:rStyle w:val="Strong"/>
          <w:rFonts w:cstheme="minorHAnsi"/>
          <w:b w:val="0"/>
          <w:bCs w:val="0"/>
          <w:sz w:val="20"/>
          <w:szCs w:val="20"/>
          <w:shd w:val="clear" w:color="auto" w:fill="FFFFFF"/>
        </w:rPr>
        <w:t>Helden, A.J.</w:t>
      </w:r>
      <w:r w:rsidRPr="00CE3BA6">
        <w:rPr>
          <w:rFonts w:cstheme="minorHAnsi"/>
          <w:sz w:val="20"/>
          <w:szCs w:val="20"/>
          <w:shd w:val="clear" w:color="auto" w:fill="FFFFFF"/>
        </w:rPr>
        <w:t>, Morley, G.J., Davidson, G.L. &amp; Turner, E.C., 2018. What can we do for urban insect biodiversity? Applying lessons from ecological research. </w:t>
      </w:r>
      <w:r w:rsidRPr="00CE3BA6">
        <w:rPr>
          <w:rStyle w:val="Emphasis"/>
          <w:rFonts w:cstheme="minorHAnsi"/>
          <w:sz w:val="20"/>
          <w:szCs w:val="20"/>
          <w:shd w:val="clear" w:color="auto" w:fill="FFFFFF"/>
        </w:rPr>
        <w:t>Zoosymposia</w:t>
      </w:r>
      <w:r w:rsidRPr="00CE3BA6">
        <w:rPr>
          <w:rFonts w:cstheme="minorHAnsi"/>
          <w:sz w:val="20"/>
          <w:szCs w:val="20"/>
          <w:shd w:val="clear" w:color="auto" w:fill="FFFFFF"/>
        </w:rPr>
        <w:t>, 12, pp.51–63.</w:t>
      </w:r>
    </w:p>
    <w:p w14:paraId="246D44DE" w14:textId="77777777" w:rsidR="00CE3BA6" w:rsidRPr="00CE3BA6" w:rsidRDefault="001D0CFF" w:rsidP="00CE3BA6">
      <w:pPr>
        <w:pStyle w:val="ListParagraph"/>
        <w:numPr>
          <w:ilvl w:val="0"/>
          <w:numId w:val="3"/>
        </w:numPr>
        <w:spacing w:after="0" w:line="240" w:lineRule="auto"/>
        <w:rPr>
          <w:rFonts w:cstheme="minorHAnsi"/>
          <w:sz w:val="20"/>
          <w:szCs w:val="20"/>
        </w:rPr>
      </w:pPr>
      <w:r w:rsidRPr="00CE3BA6">
        <w:rPr>
          <w:rFonts w:cstheme="minorHAnsi"/>
          <w:sz w:val="20"/>
          <w:szCs w:val="20"/>
          <w:shd w:val="clear" w:color="auto" w:fill="FFFFFF"/>
        </w:rPr>
        <w:t>Hoyle, H., Norton, B., Dunnett, N., Richards, J.P., Russell, J.M. and Warren, P., 2018. Plant species or flower colour diversity? Identifying the drivers of public and invertebrate response to designed annual meadows. </w:t>
      </w:r>
      <w:r w:rsidRPr="00CE3BA6">
        <w:rPr>
          <w:rFonts w:cstheme="minorHAnsi"/>
          <w:i/>
          <w:iCs/>
          <w:sz w:val="20"/>
          <w:szCs w:val="20"/>
          <w:shd w:val="clear" w:color="auto" w:fill="FFFFFF"/>
        </w:rPr>
        <w:t>Landscape and Urban Planning, </w:t>
      </w:r>
      <w:r w:rsidRPr="00CE3BA6">
        <w:rPr>
          <w:rFonts w:cstheme="minorHAnsi"/>
          <w:sz w:val="20"/>
          <w:szCs w:val="20"/>
          <w:shd w:val="clear" w:color="auto" w:fill="FFFFFF"/>
        </w:rPr>
        <w:t>[e-journal] 180, pp.103-113. 10.1016/j.landurbplan.2018.08.017.</w:t>
      </w:r>
      <w:r w:rsidR="00CE3BA6" w:rsidRPr="00CE3BA6">
        <w:rPr>
          <w:rFonts w:cstheme="minorHAnsi"/>
          <w:sz w:val="20"/>
          <w:szCs w:val="20"/>
          <w:shd w:val="clear" w:color="auto" w:fill="FFFFFF"/>
        </w:rPr>
        <w:t xml:space="preserve"> </w:t>
      </w:r>
    </w:p>
    <w:p w14:paraId="295BD3D5" w14:textId="28422A47" w:rsidR="00295F9E" w:rsidRPr="00CE3BA6" w:rsidRDefault="00000000" w:rsidP="00CE3BA6">
      <w:pPr>
        <w:pStyle w:val="ListParagraph"/>
        <w:numPr>
          <w:ilvl w:val="0"/>
          <w:numId w:val="3"/>
        </w:numPr>
        <w:spacing w:after="0" w:line="240" w:lineRule="auto"/>
        <w:rPr>
          <w:rFonts w:cstheme="minorHAnsi"/>
          <w:sz w:val="20"/>
          <w:szCs w:val="20"/>
        </w:rPr>
      </w:pPr>
      <w:hyperlink r:id="rId7" w:history="1">
        <w:r w:rsidR="00CE3BA6" w:rsidRPr="00CE3BA6">
          <w:rPr>
            <w:rStyle w:val="Hyperlink"/>
            <w:rFonts w:cstheme="minorHAnsi"/>
            <w:sz w:val="20"/>
            <w:szCs w:val="20"/>
          </w:rPr>
          <w:t>https://www.nhm.ac.uk/discover/news/2022/february/britains-rural-hedgehogs-see-dramatic-population-decline.html</w:t>
        </w:r>
      </w:hyperlink>
    </w:p>
    <w:sectPr w:rsidR="00295F9E" w:rsidRPr="00CE3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F0D69"/>
    <w:multiLevelType w:val="hybridMultilevel"/>
    <w:tmpl w:val="6A76B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4410A"/>
    <w:multiLevelType w:val="hybridMultilevel"/>
    <w:tmpl w:val="B892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A7221"/>
    <w:multiLevelType w:val="hybridMultilevel"/>
    <w:tmpl w:val="53B49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6240541">
    <w:abstractNumId w:val="0"/>
  </w:num>
  <w:num w:numId="2" w16cid:durableId="1330136360">
    <w:abstractNumId w:val="1"/>
  </w:num>
  <w:num w:numId="3" w16cid:durableId="959802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FF"/>
    <w:rsid w:val="00005ABF"/>
    <w:rsid w:val="00035C6F"/>
    <w:rsid w:val="0009469C"/>
    <w:rsid w:val="001D0CFF"/>
    <w:rsid w:val="00216444"/>
    <w:rsid w:val="00221FA9"/>
    <w:rsid w:val="00222154"/>
    <w:rsid w:val="00295F9E"/>
    <w:rsid w:val="002B36C5"/>
    <w:rsid w:val="002E307B"/>
    <w:rsid w:val="00362463"/>
    <w:rsid w:val="00443731"/>
    <w:rsid w:val="00516212"/>
    <w:rsid w:val="005508E9"/>
    <w:rsid w:val="00645150"/>
    <w:rsid w:val="006644BE"/>
    <w:rsid w:val="00894932"/>
    <w:rsid w:val="0091052F"/>
    <w:rsid w:val="00922092"/>
    <w:rsid w:val="00975079"/>
    <w:rsid w:val="00A2279A"/>
    <w:rsid w:val="00A51C8D"/>
    <w:rsid w:val="00A53F7E"/>
    <w:rsid w:val="00AF4F61"/>
    <w:rsid w:val="00B9230D"/>
    <w:rsid w:val="00BD4D78"/>
    <w:rsid w:val="00C4072D"/>
    <w:rsid w:val="00C66873"/>
    <w:rsid w:val="00CA209D"/>
    <w:rsid w:val="00CE3BA6"/>
    <w:rsid w:val="00D133F7"/>
    <w:rsid w:val="00F2768E"/>
    <w:rsid w:val="00F86ADF"/>
    <w:rsid w:val="00FE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1F41"/>
  <w15:chartTrackingRefBased/>
  <w15:docId w15:val="{AB55903F-6F69-40B4-A751-14F2D473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212"/>
    <w:rPr>
      <w:color w:val="0000FF"/>
      <w:u w:val="single"/>
    </w:rPr>
  </w:style>
  <w:style w:type="character" w:styleId="UnresolvedMention">
    <w:name w:val="Unresolved Mention"/>
    <w:basedOn w:val="DefaultParagraphFont"/>
    <w:uiPriority w:val="99"/>
    <w:semiHidden/>
    <w:unhideWhenUsed/>
    <w:rsid w:val="00C66873"/>
    <w:rPr>
      <w:color w:val="605E5C"/>
      <w:shd w:val="clear" w:color="auto" w:fill="E1DFDD"/>
    </w:rPr>
  </w:style>
  <w:style w:type="character" w:styleId="Emphasis">
    <w:name w:val="Emphasis"/>
    <w:basedOn w:val="DefaultParagraphFont"/>
    <w:uiPriority w:val="20"/>
    <w:qFormat/>
    <w:rsid w:val="00C66873"/>
    <w:rPr>
      <w:i/>
      <w:iCs/>
    </w:rPr>
  </w:style>
  <w:style w:type="character" w:styleId="Strong">
    <w:name w:val="Strong"/>
    <w:basedOn w:val="DefaultParagraphFont"/>
    <w:uiPriority w:val="22"/>
    <w:qFormat/>
    <w:rsid w:val="00C66873"/>
    <w:rPr>
      <w:b/>
      <w:bCs/>
    </w:rPr>
  </w:style>
  <w:style w:type="paragraph" w:styleId="ListParagraph">
    <w:name w:val="List Paragraph"/>
    <w:basedOn w:val="Normal"/>
    <w:uiPriority w:val="34"/>
    <w:qFormat/>
    <w:rsid w:val="0055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m.ac.uk/discover/news/2022/february/britains-rural-hedgehogs-see-dramatic-population-dec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n.org.uk/stateofnature2019/reports/" TargetMode="External"/><Relationship Id="rId5" Type="http://schemas.openxmlformats.org/officeDocument/2006/relationships/hyperlink" Target="https://www.plantlife.org.uk/uk/about-us/news/road-verge-marau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Flux</dc:creator>
  <cp:keywords/>
  <dc:description/>
  <cp:lastModifiedBy>Joanne Kirk</cp:lastModifiedBy>
  <cp:revision>2</cp:revision>
  <dcterms:created xsi:type="dcterms:W3CDTF">2022-08-30T11:09:00Z</dcterms:created>
  <dcterms:modified xsi:type="dcterms:W3CDTF">2022-08-30T11:09:00Z</dcterms:modified>
</cp:coreProperties>
</file>