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B227" w14:textId="55979693" w:rsidR="00E93C15" w:rsidRPr="007B72CB" w:rsidRDefault="00925EF0" w:rsidP="001D7A41">
      <w:pPr>
        <w:jc w:val="center"/>
        <w:outlineLvl w:val="0"/>
        <w:rPr>
          <w:b/>
          <w:sz w:val="56"/>
          <w:szCs w:val="56"/>
          <w:lang w:val="en-GB"/>
        </w:rPr>
      </w:pPr>
      <w:r w:rsidRPr="007B72CB">
        <w:rPr>
          <w:b/>
          <w:sz w:val="56"/>
          <w:szCs w:val="56"/>
          <w:lang w:val="en-GB"/>
        </w:rPr>
        <w:t>Risby</w:t>
      </w:r>
      <w:r w:rsidR="009B4F23" w:rsidRPr="007B72CB">
        <w:rPr>
          <w:b/>
          <w:sz w:val="56"/>
          <w:szCs w:val="56"/>
          <w:lang w:val="en-GB"/>
        </w:rPr>
        <w:t xml:space="preserve"> </w:t>
      </w:r>
      <w:r w:rsidR="00311816" w:rsidRPr="007B72CB">
        <w:rPr>
          <w:b/>
          <w:sz w:val="56"/>
          <w:szCs w:val="56"/>
          <w:lang w:val="en-GB"/>
        </w:rPr>
        <w:t>Parish Council</w:t>
      </w:r>
    </w:p>
    <w:p w14:paraId="181D5BC9" w14:textId="3F0E6E20" w:rsidR="00311816" w:rsidRPr="007B72CB" w:rsidRDefault="00311816" w:rsidP="001D7A41">
      <w:pPr>
        <w:jc w:val="center"/>
        <w:outlineLvl w:val="0"/>
        <w:rPr>
          <w:b/>
          <w:bCs/>
          <w:sz w:val="44"/>
          <w:szCs w:val="32"/>
          <w:lang w:val="en-GB"/>
        </w:rPr>
      </w:pPr>
      <w:r w:rsidRPr="007B72CB">
        <w:rPr>
          <w:b/>
          <w:bCs/>
          <w:sz w:val="44"/>
          <w:szCs w:val="32"/>
          <w:lang w:val="en-GB"/>
        </w:rPr>
        <w:t>Notice of a</w:t>
      </w:r>
      <w:r w:rsidR="00BF103B" w:rsidRPr="007B72CB">
        <w:rPr>
          <w:b/>
          <w:bCs/>
          <w:sz w:val="44"/>
          <w:szCs w:val="32"/>
          <w:lang w:val="en-GB"/>
        </w:rPr>
        <w:t xml:space="preserve"> </w:t>
      </w:r>
      <w:r w:rsidR="00925EF0" w:rsidRPr="007B72CB">
        <w:rPr>
          <w:b/>
          <w:bCs/>
          <w:sz w:val="44"/>
          <w:szCs w:val="32"/>
          <w:lang w:val="en-GB"/>
        </w:rPr>
        <w:t xml:space="preserve">planning </w:t>
      </w:r>
      <w:r w:rsidR="00BF103B" w:rsidRPr="007B72CB">
        <w:rPr>
          <w:b/>
          <w:bCs/>
          <w:sz w:val="44"/>
          <w:szCs w:val="32"/>
          <w:lang w:val="en-GB"/>
        </w:rPr>
        <w:t>m</w:t>
      </w:r>
      <w:r w:rsidR="00BD71FA" w:rsidRPr="007B72CB">
        <w:rPr>
          <w:b/>
          <w:bCs/>
          <w:sz w:val="44"/>
          <w:szCs w:val="32"/>
          <w:lang w:val="en-GB"/>
        </w:rPr>
        <w:t xml:space="preserve">eeting </w:t>
      </w:r>
      <w:r w:rsidRPr="007B72CB">
        <w:rPr>
          <w:b/>
          <w:bCs/>
          <w:sz w:val="44"/>
          <w:szCs w:val="32"/>
          <w:lang w:val="en-GB"/>
        </w:rPr>
        <w:t xml:space="preserve"> </w:t>
      </w:r>
    </w:p>
    <w:p w14:paraId="3956EACA" w14:textId="77777777" w:rsidR="00311816" w:rsidRPr="007B72CB" w:rsidRDefault="00311816" w:rsidP="00311816">
      <w:pPr>
        <w:jc w:val="center"/>
        <w:rPr>
          <w:sz w:val="15"/>
          <w:szCs w:val="15"/>
          <w:lang w:val="en-GB"/>
        </w:rPr>
      </w:pPr>
    </w:p>
    <w:p w14:paraId="3DAEB439" w14:textId="78916945" w:rsidR="00311816" w:rsidRPr="007B72CB" w:rsidRDefault="00311816" w:rsidP="00351F78">
      <w:pPr>
        <w:outlineLvl w:val="0"/>
        <w:rPr>
          <w:sz w:val="28"/>
          <w:szCs w:val="21"/>
          <w:lang w:val="en-GB"/>
        </w:rPr>
      </w:pPr>
      <w:r w:rsidRPr="007B72CB">
        <w:rPr>
          <w:sz w:val="28"/>
          <w:szCs w:val="21"/>
          <w:lang w:val="en-GB"/>
        </w:rPr>
        <w:t>On:</w:t>
      </w:r>
      <w:r w:rsidRPr="007B72CB">
        <w:rPr>
          <w:sz w:val="28"/>
          <w:szCs w:val="21"/>
          <w:lang w:val="en-GB"/>
        </w:rPr>
        <w:tab/>
      </w:r>
      <w:r w:rsidRPr="007B72CB">
        <w:rPr>
          <w:sz w:val="28"/>
          <w:szCs w:val="21"/>
          <w:lang w:val="en-GB"/>
        </w:rPr>
        <w:tab/>
      </w:r>
      <w:r w:rsidRPr="007B72CB">
        <w:rPr>
          <w:sz w:val="28"/>
          <w:szCs w:val="21"/>
          <w:lang w:val="en-GB"/>
        </w:rPr>
        <w:tab/>
      </w:r>
      <w:r w:rsidR="00925EF0" w:rsidRPr="007B72CB">
        <w:rPr>
          <w:sz w:val="28"/>
          <w:szCs w:val="21"/>
          <w:lang w:val="en-GB"/>
        </w:rPr>
        <w:t>Thursday 1</w:t>
      </w:r>
      <w:r w:rsidR="00925EF0" w:rsidRPr="007B72CB">
        <w:rPr>
          <w:sz w:val="28"/>
          <w:szCs w:val="21"/>
          <w:vertAlign w:val="superscript"/>
          <w:lang w:val="en-GB"/>
        </w:rPr>
        <w:t>st</w:t>
      </w:r>
      <w:r w:rsidR="00925EF0" w:rsidRPr="007B72CB">
        <w:rPr>
          <w:sz w:val="28"/>
          <w:szCs w:val="21"/>
          <w:lang w:val="en-GB"/>
        </w:rPr>
        <w:t xml:space="preserve"> </w:t>
      </w:r>
      <w:r w:rsidR="008510D1" w:rsidRPr="007B72CB">
        <w:rPr>
          <w:sz w:val="28"/>
          <w:szCs w:val="21"/>
          <w:lang w:val="en-GB"/>
        </w:rPr>
        <w:t>June</w:t>
      </w:r>
      <w:r w:rsidR="00925EF0" w:rsidRPr="007B72CB">
        <w:rPr>
          <w:sz w:val="28"/>
          <w:szCs w:val="21"/>
          <w:lang w:val="en-GB"/>
        </w:rPr>
        <w:t xml:space="preserve"> 202</w:t>
      </w:r>
      <w:r w:rsidR="008510D1" w:rsidRPr="007B72CB">
        <w:rPr>
          <w:sz w:val="28"/>
          <w:szCs w:val="21"/>
          <w:lang w:val="en-GB"/>
        </w:rPr>
        <w:t>3</w:t>
      </w:r>
    </w:p>
    <w:p w14:paraId="4E285CDA" w14:textId="7D7EE8DD" w:rsidR="00FF4604" w:rsidRPr="007B72CB" w:rsidRDefault="00FF4604" w:rsidP="00351F78">
      <w:pPr>
        <w:outlineLvl w:val="0"/>
        <w:rPr>
          <w:sz w:val="10"/>
          <w:szCs w:val="10"/>
          <w:lang w:val="en-GB"/>
        </w:rPr>
      </w:pPr>
    </w:p>
    <w:p w14:paraId="65F41665" w14:textId="158E2E40" w:rsidR="00E527E2" w:rsidRPr="007B72CB" w:rsidRDefault="00FF4604" w:rsidP="00135E06">
      <w:pPr>
        <w:ind w:left="2160" w:hanging="2160"/>
        <w:outlineLvl w:val="0"/>
        <w:rPr>
          <w:bCs/>
          <w:sz w:val="28"/>
          <w:szCs w:val="28"/>
        </w:rPr>
      </w:pPr>
      <w:r w:rsidRPr="007B72CB">
        <w:rPr>
          <w:sz w:val="28"/>
          <w:szCs w:val="21"/>
          <w:lang w:val="en-GB"/>
        </w:rPr>
        <w:t xml:space="preserve">In: </w:t>
      </w:r>
      <w:r w:rsidRPr="007B72CB">
        <w:rPr>
          <w:sz w:val="28"/>
          <w:szCs w:val="21"/>
          <w:lang w:val="en-GB"/>
        </w:rPr>
        <w:tab/>
      </w:r>
      <w:r w:rsidR="00925EF0" w:rsidRPr="007B72CB">
        <w:rPr>
          <w:sz w:val="28"/>
          <w:szCs w:val="21"/>
          <w:lang w:val="en-GB"/>
        </w:rPr>
        <w:t>Risby</w:t>
      </w:r>
      <w:r w:rsidR="00E527E2" w:rsidRPr="007B72CB">
        <w:rPr>
          <w:sz w:val="28"/>
          <w:szCs w:val="21"/>
          <w:lang w:val="en-GB"/>
        </w:rPr>
        <w:t xml:space="preserve"> Village Hall </w:t>
      </w:r>
      <w:r w:rsidR="006A3253" w:rsidRPr="007B72CB">
        <w:rPr>
          <w:sz w:val="28"/>
          <w:szCs w:val="21"/>
          <w:lang w:val="en-GB"/>
        </w:rPr>
        <w:t xml:space="preserve">– </w:t>
      </w:r>
      <w:r w:rsidR="00925EF0" w:rsidRPr="007B72CB">
        <w:rPr>
          <w:sz w:val="28"/>
          <w:szCs w:val="21"/>
          <w:lang w:val="en-GB"/>
        </w:rPr>
        <w:t>Gift Horse Room.</w:t>
      </w:r>
      <w:r w:rsidR="00135E06" w:rsidRPr="007B72CB">
        <w:rPr>
          <w:sz w:val="28"/>
          <w:szCs w:val="21"/>
          <w:lang w:val="en-GB"/>
        </w:rPr>
        <w:t xml:space="preserve">  </w:t>
      </w:r>
    </w:p>
    <w:p w14:paraId="7244D222" w14:textId="77777777" w:rsidR="00311816" w:rsidRPr="007B72CB" w:rsidRDefault="00311816" w:rsidP="00311816">
      <w:pPr>
        <w:rPr>
          <w:sz w:val="11"/>
          <w:szCs w:val="11"/>
          <w:lang w:val="en-GB"/>
        </w:rPr>
      </w:pPr>
    </w:p>
    <w:p w14:paraId="558E50F3" w14:textId="32412B00" w:rsidR="00311816" w:rsidRPr="007B72CB" w:rsidRDefault="00311816" w:rsidP="00311816">
      <w:pPr>
        <w:rPr>
          <w:sz w:val="28"/>
          <w:szCs w:val="21"/>
          <w:lang w:val="en-GB"/>
        </w:rPr>
      </w:pPr>
      <w:r w:rsidRPr="007B72CB">
        <w:rPr>
          <w:sz w:val="28"/>
          <w:szCs w:val="21"/>
          <w:lang w:val="en-GB"/>
        </w:rPr>
        <w:t>At:</w:t>
      </w:r>
      <w:r w:rsidRPr="007B72CB">
        <w:rPr>
          <w:sz w:val="28"/>
          <w:szCs w:val="21"/>
          <w:lang w:val="en-GB"/>
        </w:rPr>
        <w:tab/>
      </w:r>
      <w:r w:rsidRPr="007B72CB">
        <w:rPr>
          <w:sz w:val="28"/>
          <w:szCs w:val="21"/>
          <w:lang w:val="en-GB"/>
        </w:rPr>
        <w:tab/>
      </w:r>
      <w:r w:rsidRPr="007B72CB">
        <w:rPr>
          <w:sz w:val="28"/>
          <w:szCs w:val="21"/>
          <w:lang w:val="en-GB"/>
        </w:rPr>
        <w:tab/>
      </w:r>
      <w:r w:rsidR="00925EF0" w:rsidRPr="007B72CB">
        <w:rPr>
          <w:sz w:val="28"/>
          <w:szCs w:val="21"/>
          <w:lang w:val="en-GB"/>
        </w:rPr>
        <w:t>7.15</w:t>
      </w:r>
      <w:r w:rsidRPr="007B72CB">
        <w:rPr>
          <w:sz w:val="28"/>
          <w:szCs w:val="21"/>
          <w:lang w:val="en-GB"/>
        </w:rPr>
        <w:t>pm</w:t>
      </w:r>
    </w:p>
    <w:p w14:paraId="55071390" w14:textId="77777777" w:rsidR="00E527E2" w:rsidRPr="007B72CB" w:rsidRDefault="00E527E2" w:rsidP="00E527E2">
      <w:pPr>
        <w:outlineLvl w:val="0"/>
        <w:rPr>
          <w:rFonts w:cstheme="minorHAnsi"/>
          <w:b/>
          <w:bCs/>
          <w:sz w:val="13"/>
          <w:szCs w:val="13"/>
          <w:u w:val="single"/>
        </w:rPr>
      </w:pPr>
    </w:p>
    <w:p w14:paraId="0B864F16" w14:textId="24125E03" w:rsidR="00E527E2" w:rsidRPr="007B72CB" w:rsidRDefault="00E527E2" w:rsidP="00E527E2">
      <w:pPr>
        <w:rPr>
          <w:rFonts w:ascii="Calibri" w:hAnsi="Calibri" w:cs="Arial"/>
          <w:bCs/>
          <w:sz w:val="28"/>
        </w:rPr>
      </w:pPr>
      <w:r w:rsidRPr="007B72CB">
        <w:rPr>
          <w:rFonts w:ascii="Calibri" w:hAnsi="Calibri" w:cs="Arial"/>
          <w:bCs/>
          <w:sz w:val="28"/>
        </w:rPr>
        <w:t>Members of the public are welcome to join the meeting and can speak to councillors during the public session (</w:t>
      </w:r>
      <w:r w:rsidR="00135E06" w:rsidRPr="007B72CB">
        <w:rPr>
          <w:rFonts w:ascii="Calibri" w:hAnsi="Calibri" w:cs="Arial"/>
          <w:bCs/>
          <w:sz w:val="28"/>
        </w:rPr>
        <w:t>1</w:t>
      </w:r>
      <w:r w:rsidRPr="007B72CB">
        <w:rPr>
          <w:rFonts w:ascii="Calibri" w:hAnsi="Calibri" w:cs="Arial"/>
          <w:bCs/>
          <w:sz w:val="28"/>
        </w:rPr>
        <w:t xml:space="preserve">5 minutes). Members of the public may stay and observe the rest of the meeting but may not address the Council.  </w:t>
      </w:r>
    </w:p>
    <w:p w14:paraId="05FF93E3" w14:textId="77777777" w:rsidR="00E527E2" w:rsidRPr="007B72CB" w:rsidRDefault="00E527E2" w:rsidP="002E3D43">
      <w:pPr>
        <w:rPr>
          <w:b/>
          <w:sz w:val="13"/>
          <w:szCs w:val="13"/>
        </w:rPr>
      </w:pPr>
    </w:p>
    <w:p w14:paraId="22428F09" w14:textId="77777777" w:rsidR="00D34EF6" w:rsidRPr="007B72CB" w:rsidRDefault="00D34EF6" w:rsidP="00D34EF6">
      <w:pPr>
        <w:jc w:val="center"/>
        <w:rPr>
          <w:sz w:val="28"/>
          <w:szCs w:val="28"/>
          <w:lang w:val="en-GB"/>
        </w:rPr>
      </w:pPr>
      <w:r w:rsidRPr="007B72CB">
        <w:rPr>
          <w:sz w:val="28"/>
          <w:szCs w:val="28"/>
          <w:lang w:val="en-GB"/>
        </w:rPr>
        <w:t>Agenda</w:t>
      </w:r>
    </w:p>
    <w:p w14:paraId="6E7606A3" w14:textId="77777777" w:rsidR="00D34EF6" w:rsidRPr="007B72CB" w:rsidRDefault="00D34EF6" w:rsidP="00D34EF6">
      <w:pPr>
        <w:rPr>
          <w:sz w:val="16"/>
          <w:szCs w:val="16"/>
          <w:lang w:val="en-GB"/>
        </w:rPr>
      </w:pPr>
    </w:p>
    <w:p w14:paraId="40E99F2A" w14:textId="77777777" w:rsidR="00D34EF6" w:rsidRPr="007B72CB" w:rsidRDefault="00D34EF6" w:rsidP="00D34EF6">
      <w:pPr>
        <w:numPr>
          <w:ilvl w:val="0"/>
          <w:numId w:val="15"/>
        </w:numPr>
        <w:tabs>
          <w:tab w:val="clear" w:pos="900"/>
          <w:tab w:val="num" w:pos="540"/>
        </w:tabs>
        <w:ind w:left="540" w:hanging="540"/>
        <w:rPr>
          <w:rFonts w:cs="Arial"/>
          <w:sz w:val="28"/>
          <w:szCs w:val="28"/>
        </w:rPr>
      </w:pPr>
      <w:r w:rsidRPr="007B72CB">
        <w:rPr>
          <w:rFonts w:cs="Arial"/>
          <w:sz w:val="28"/>
          <w:szCs w:val="28"/>
        </w:rPr>
        <w:t xml:space="preserve">To accept apologies and reason for absence.  </w:t>
      </w:r>
    </w:p>
    <w:p w14:paraId="5D8BE326" w14:textId="77777777" w:rsidR="00D34EF6" w:rsidRPr="007B72CB" w:rsidRDefault="00D34EF6" w:rsidP="00D34EF6">
      <w:pPr>
        <w:rPr>
          <w:rFonts w:cs="Arial"/>
          <w:sz w:val="16"/>
          <w:szCs w:val="16"/>
        </w:rPr>
      </w:pPr>
    </w:p>
    <w:p w14:paraId="5A96214A" w14:textId="77777777" w:rsidR="00D34EF6" w:rsidRPr="007B72CB" w:rsidRDefault="00D34EF6" w:rsidP="00D34EF6">
      <w:pPr>
        <w:numPr>
          <w:ilvl w:val="0"/>
          <w:numId w:val="15"/>
        </w:numPr>
        <w:tabs>
          <w:tab w:val="clear" w:pos="900"/>
          <w:tab w:val="num" w:pos="540"/>
        </w:tabs>
        <w:ind w:left="540" w:hanging="540"/>
        <w:rPr>
          <w:rFonts w:cs="Arial"/>
          <w:sz w:val="28"/>
          <w:szCs w:val="28"/>
        </w:rPr>
      </w:pPr>
      <w:r w:rsidRPr="007B72CB">
        <w:rPr>
          <w:rFonts w:cs="Arial"/>
          <w:sz w:val="28"/>
          <w:szCs w:val="28"/>
        </w:rPr>
        <w:t>Declaration of interest by Councillors in items on the agenda.</w:t>
      </w:r>
    </w:p>
    <w:p w14:paraId="4C87F0B8" w14:textId="77777777" w:rsidR="00D34EF6" w:rsidRPr="007B72CB" w:rsidRDefault="00D34EF6" w:rsidP="00D34EF6">
      <w:pPr>
        <w:rPr>
          <w:rFonts w:cs="Arial"/>
          <w:sz w:val="16"/>
          <w:szCs w:val="16"/>
        </w:rPr>
      </w:pPr>
    </w:p>
    <w:p w14:paraId="162A9EB5" w14:textId="77777777" w:rsidR="00D34EF6" w:rsidRPr="007B72CB" w:rsidRDefault="00D34EF6" w:rsidP="00D34EF6">
      <w:pPr>
        <w:numPr>
          <w:ilvl w:val="0"/>
          <w:numId w:val="15"/>
        </w:numPr>
        <w:tabs>
          <w:tab w:val="num" w:pos="540"/>
        </w:tabs>
        <w:ind w:left="540" w:hanging="540"/>
        <w:rPr>
          <w:rFonts w:cs="Arial"/>
          <w:sz w:val="28"/>
          <w:szCs w:val="28"/>
        </w:rPr>
      </w:pPr>
      <w:r w:rsidRPr="007B72CB">
        <w:rPr>
          <w:rFonts w:cs="Arial"/>
          <w:sz w:val="28"/>
          <w:szCs w:val="28"/>
        </w:rPr>
        <w:t>Public session (15 minutes).</w:t>
      </w:r>
    </w:p>
    <w:p w14:paraId="7C1753C0" w14:textId="77777777" w:rsidR="00D34EF6" w:rsidRPr="007B72CB" w:rsidRDefault="00D34EF6" w:rsidP="00D34EF6">
      <w:pPr>
        <w:rPr>
          <w:rFonts w:cs="Arial"/>
          <w:sz w:val="16"/>
          <w:szCs w:val="16"/>
        </w:rPr>
      </w:pPr>
    </w:p>
    <w:p w14:paraId="57C08D28" w14:textId="77777777" w:rsidR="00D34EF6" w:rsidRPr="007B72CB" w:rsidRDefault="00D34EF6" w:rsidP="00D34EF6">
      <w:pPr>
        <w:pStyle w:val="ListParagraph"/>
        <w:numPr>
          <w:ilvl w:val="0"/>
          <w:numId w:val="23"/>
        </w:numPr>
        <w:ind w:left="567" w:hanging="567"/>
        <w:contextualSpacing w:val="0"/>
        <w:rPr>
          <w:rFonts w:ascii="Calibri" w:hAnsi="Calibri" w:cs="Calibri"/>
          <w:color w:val="000000" w:themeColor="text1"/>
          <w:sz w:val="28"/>
          <w:szCs w:val="28"/>
        </w:rPr>
      </w:pPr>
      <w:r w:rsidRPr="007B72CB">
        <w:rPr>
          <w:rFonts w:ascii="Calibri" w:hAnsi="Calibri" w:cs="Calibri"/>
          <w:color w:val="000000" w:themeColor="text1"/>
          <w:sz w:val="28"/>
          <w:szCs w:val="28"/>
        </w:rPr>
        <w:t>Planning applications:</w:t>
      </w:r>
    </w:p>
    <w:p w14:paraId="05E038B9" w14:textId="66E5F46B" w:rsidR="00D42005" w:rsidRPr="007B72CB" w:rsidRDefault="00D42005" w:rsidP="00D42005">
      <w:pPr>
        <w:pStyle w:val="ListParagraph"/>
        <w:numPr>
          <w:ilvl w:val="0"/>
          <w:numId w:val="26"/>
        </w:numPr>
        <w:ind w:left="1134" w:hanging="567"/>
        <w:rPr>
          <w:rFonts w:ascii="Calibri" w:eastAsia="Times New Roman" w:hAnsi="Calibri" w:cs="Calibri"/>
          <w:color w:val="333333"/>
          <w:sz w:val="28"/>
          <w:szCs w:val="28"/>
          <w:lang w:val="en-GB" w:eastAsia="en-GB"/>
        </w:rPr>
      </w:pPr>
      <w:r w:rsidRPr="007B72CB">
        <w:rPr>
          <w:rFonts w:ascii="Calibri" w:eastAsia="Times New Roman" w:hAnsi="Calibri" w:cs="Calibri"/>
          <w:color w:val="000000"/>
          <w:lang w:val="en-GB" w:eastAsia="en-GB"/>
        </w:rPr>
        <w:t xml:space="preserve">DC/23/0657/FUL </w:t>
      </w:r>
      <w:r w:rsidRPr="007B72CB">
        <w:rPr>
          <w:rFonts w:ascii="Calibri" w:eastAsia="Times New Roman" w:hAnsi="Calibri" w:cs="Calibri"/>
          <w:color w:val="000000"/>
          <w:sz w:val="28"/>
          <w:szCs w:val="28"/>
          <w:lang w:val="en-GB" w:eastAsia="en-GB"/>
        </w:rPr>
        <w:t xml:space="preserve">- Land off Newmarket Road, Risby - </w:t>
      </w:r>
      <w:r w:rsidRPr="007B72CB">
        <w:rPr>
          <w:rFonts w:ascii="Calibri" w:eastAsia="Times New Roman" w:hAnsi="Calibri" w:cs="Calibri"/>
          <w:color w:val="333333"/>
          <w:sz w:val="28"/>
          <w:szCs w:val="28"/>
          <w:lang w:val="en-GB" w:eastAsia="en-GB"/>
        </w:rPr>
        <w:t>new steel storage, processing and distribution facility (use class B2) and associated development including highway and drainage infrastructure, parking, fencing and landscaping.</w:t>
      </w:r>
    </w:p>
    <w:p w14:paraId="6CC241D6" w14:textId="7A68FFEE" w:rsidR="003853DE" w:rsidRPr="007B72CB" w:rsidRDefault="003853DE" w:rsidP="003853DE">
      <w:pPr>
        <w:pStyle w:val="ListParagraph"/>
        <w:numPr>
          <w:ilvl w:val="0"/>
          <w:numId w:val="26"/>
        </w:numPr>
        <w:ind w:left="1134" w:hanging="567"/>
        <w:rPr>
          <w:rFonts w:ascii="Calibri" w:eastAsia="Times New Roman" w:hAnsi="Calibri" w:cs="Calibri"/>
          <w:color w:val="333333"/>
          <w:sz w:val="28"/>
          <w:szCs w:val="28"/>
          <w:lang w:val="en-GB" w:eastAsia="en-GB"/>
        </w:rPr>
      </w:pPr>
      <w:r w:rsidRPr="007B72CB">
        <w:rPr>
          <w:rFonts w:ascii="Calibri" w:eastAsia="Times New Roman" w:hAnsi="Calibri" w:cs="Calibri"/>
          <w:color w:val="333333"/>
          <w:sz w:val="28"/>
          <w:szCs w:val="28"/>
          <w:lang w:val="en-GB" w:eastAsia="en-GB"/>
        </w:rPr>
        <w:t>DC/23/0722/LB - Dove Cottage, The Green, Risby - a. single storey rear extension b. replacement roof to rear range c. replacement of rear range windows and insertion of bi-fold doors.</w:t>
      </w:r>
    </w:p>
    <w:p w14:paraId="40B4787E" w14:textId="77777777" w:rsidR="00D34EF6" w:rsidRPr="007B72CB" w:rsidRDefault="00D34EF6" w:rsidP="00D34EF6">
      <w:pPr>
        <w:pStyle w:val="ListParagraph"/>
        <w:ind w:left="567"/>
        <w:contextualSpacing w:val="0"/>
        <w:rPr>
          <w:rFonts w:ascii="Calibri" w:hAnsi="Calibri" w:cs="Calibri"/>
          <w:color w:val="000000" w:themeColor="text1"/>
          <w:sz w:val="16"/>
          <w:szCs w:val="16"/>
        </w:rPr>
      </w:pPr>
    </w:p>
    <w:p w14:paraId="7A177BF1" w14:textId="15B6A137" w:rsidR="00D42005" w:rsidRPr="007B72CB" w:rsidRDefault="00D34EF6" w:rsidP="007A2C13">
      <w:pPr>
        <w:pStyle w:val="ListParagraph"/>
        <w:numPr>
          <w:ilvl w:val="0"/>
          <w:numId w:val="23"/>
        </w:numPr>
        <w:ind w:left="567" w:hanging="567"/>
        <w:contextualSpacing w:val="0"/>
        <w:rPr>
          <w:rFonts w:ascii="Calibri" w:hAnsi="Calibri" w:cs="Calibri"/>
          <w:color w:val="000000" w:themeColor="text1"/>
          <w:sz w:val="28"/>
          <w:szCs w:val="28"/>
        </w:rPr>
      </w:pPr>
      <w:r w:rsidRPr="007B72CB">
        <w:rPr>
          <w:rFonts w:ascii="Calibri" w:hAnsi="Calibri" w:cs="Calibri"/>
          <w:color w:val="000000" w:themeColor="text1"/>
          <w:sz w:val="28"/>
          <w:szCs w:val="28"/>
        </w:rPr>
        <w:t xml:space="preserve">Any other business for noting or including on the agenda of the next meeting on </w:t>
      </w:r>
      <w:r w:rsidR="007D305A" w:rsidRPr="007B72CB">
        <w:rPr>
          <w:rFonts w:ascii="Calibri" w:hAnsi="Calibri" w:cs="Calibri"/>
          <w:color w:val="000000" w:themeColor="text1"/>
          <w:sz w:val="28"/>
          <w:szCs w:val="28"/>
        </w:rPr>
        <w:t>Thursday</w:t>
      </w:r>
      <w:r w:rsidRPr="007B72CB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7D305A" w:rsidRPr="007B72CB">
        <w:rPr>
          <w:rFonts w:ascii="Calibri" w:hAnsi="Calibri" w:cs="Calibri"/>
          <w:color w:val="000000" w:themeColor="text1"/>
          <w:sz w:val="28"/>
          <w:szCs w:val="28"/>
        </w:rPr>
        <w:t>6</w:t>
      </w:r>
      <w:r w:rsidRPr="007B72CB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th</w:t>
      </w:r>
      <w:r w:rsidRPr="007B72CB">
        <w:rPr>
          <w:rFonts w:ascii="Calibri" w:hAnsi="Calibri" w:cs="Calibri"/>
          <w:color w:val="000000" w:themeColor="text1"/>
          <w:sz w:val="28"/>
          <w:szCs w:val="28"/>
        </w:rPr>
        <w:t xml:space="preserve"> J</w:t>
      </w:r>
      <w:r w:rsidR="007D305A" w:rsidRPr="007B72CB">
        <w:rPr>
          <w:rFonts w:ascii="Calibri" w:hAnsi="Calibri" w:cs="Calibri"/>
          <w:color w:val="000000" w:themeColor="text1"/>
          <w:sz w:val="28"/>
          <w:szCs w:val="28"/>
        </w:rPr>
        <w:t>uly</w:t>
      </w:r>
      <w:r w:rsidRPr="007B72CB">
        <w:rPr>
          <w:rFonts w:ascii="Calibri" w:hAnsi="Calibri" w:cs="Calibri"/>
          <w:color w:val="000000" w:themeColor="text1"/>
          <w:sz w:val="28"/>
          <w:szCs w:val="28"/>
        </w:rPr>
        <w:t xml:space="preserve"> 2023.</w:t>
      </w:r>
    </w:p>
    <w:p w14:paraId="4293450F" w14:textId="77777777" w:rsidR="00D42005" w:rsidRPr="007B72CB" w:rsidRDefault="00D42005" w:rsidP="007A2C13">
      <w:pPr>
        <w:rPr>
          <w:sz w:val="10"/>
          <w:szCs w:val="10"/>
          <w:lang w:val="en-GB"/>
        </w:rPr>
      </w:pPr>
    </w:p>
    <w:sectPr w:rsidR="00D42005" w:rsidRPr="007B72CB" w:rsidSect="00FD1F9D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Cambria Math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65F"/>
    <w:multiLevelType w:val="hybridMultilevel"/>
    <w:tmpl w:val="843C8B90"/>
    <w:lvl w:ilvl="0" w:tplc="B3288F0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752"/>
    <w:multiLevelType w:val="hybridMultilevel"/>
    <w:tmpl w:val="EDDA7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4E5C"/>
    <w:multiLevelType w:val="hybridMultilevel"/>
    <w:tmpl w:val="B5CE2D00"/>
    <w:lvl w:ilvl="0" w:tplc="CC1282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1BD"/>
    <w:multiLevelType w:val="hybridMultilevel"/>
    <w:tmpl w:val="1974E5F6"/>
    <w:lvl w:ilvl="0" w:tplc="9D763B72">
      <w:start w:val="1"/>
      <w:numFmt w:val="lowerLetter"/>
      <w:lvlText w:val="%1)"/>
      <w:lvlJc w:val="left"/>
      <w:pPr>
        <w:ind w:left="126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55379E"/>
    <w:multiLevelType w:val="hybridMultilevel"/>
    <w:tmpl w:val="F872C742"/>
    <w:lvl w:ilvl="0" w:tplc="201C13A4">
      <w:start w:val="203"/>
      <w:numFmt w:val="decimalZero"/>
      <w:lvlText w:val="%1"/>
      <w:lvlJc w:val="left"/>
      <w:pPr>
        <w:ind w:left="920" w:hanging="560"/>
      </w:pPr>
      <w:rPr>
        <w:rFonts w:cs="Adobe Devanagari" w:hint="default"/>
        <w:b/>
        <w:i/>
        <w:color w:val="003399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75C1"/>
    <w:multiLevelType w:val="hybridMultilevel"/>
    <w:tmpl w:val="8C426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57551C"/>
    <w:multiLevelType w:val="hybridMultilevel"/>
    <w:tmpl w:val="820EBC28"/>
    <w:lvl w:ilvl="0" w:tplc="F7704D3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9922ED"/>
    <w:multiLevelType w:val="hybridMultilevel"/>
    <w:tmpl w:val="0E3C51C2"/>
    <w:lvl w:ilvl="0" w:tplc="0032BAA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765E"/>
    <w:multiLevelType w:val="hybridMultilevel"/>
    <w:tmpl w:val="1F9292AE"/>
    <w:lvl w:ilvl="0" w:tplc="ACFE3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  <w:sz w:val="28"/>
        <w:szCs w:val="28"/>
        <w:vertAlign w:val="baseline"/>
      </w:rPr>
    </w:lvl>
    <w:lvl w:ilvl="1" w:tplc="08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E2BBA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i w:val="0"/>
        <w:iCs w:val="0"/>
        <w:color w:val="000000" w:themeColor="text1"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715CA8"/>
    <w:multiLevelType w:val="hybridMultilevel"/>
    <w:tmpl w:val="DF40468C"/>
    <w:lvl w:ilvl="0" w:tplc="C8DE6F02">
      <w:start w:val="1"/>
      <w:numFmt w:val="lowerLetter"/>
      <w:lvlText w:val="%1)"/>
      <w:lvlJc w:val="left"/>
      <w:pPr>
        <w:ind w:left="77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2F021104"/>
    <w:multiLevelType w:val="hybridMultilevel"/>
    <w:tmpl w:val="013A87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984DCB"/>
    <w:multiLevelType w:val="hybridMultilevel"/>
    <w:tmpl w:val="40460E36"/>
    <w:lvl w:ilvl="0" w:tplc="44E8D90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color w:val="000000" w:themeColor="tex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5CDD"/>
    <w:multiLevelType w:val="hybridMultilevel"/>
    <w:tmpl w:val="9944396C"/>
    <w:lvl w:ilvl="0" w:tplc="2D9E599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F85940"/>
    <w:multiLevelType w:val="hybridMultilevel"/>
    <w:tmpl w:val="163C44FA"/>
    <w:lvl w:ilvl="0" w:tplc="9C6A25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5FF"/>
    <w:multiLevelType w:val="hybridMultilevel"/>
    <w:tmpl w:val="BB6A728C"/>
    <w:lvl w:ilvl="0" w:tplc="CBCAB67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B21AF"/>
    <w:multiLevelType w:val="hybridMultilevel"/>
    <w:tmpl w:val="00A62434"/>
    <w:lvl w:ilvl="0" w:tplc="3954DCBA">
      <w:start w:val="1"/>
      <w:numFmt w:val="lowerLetter"/>
      <w:lvlText w:val="%1)"/>
      <w:lvlJc w:val="left"/>
      <w:pPr>
        <w:ind w:left="1287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7E69FD"/>
    <w:multiLevelType w:val="hybridMultilevel"/>
    <w:tmpl w:val="C1708314"/>
    <w:lvl w:ilvl="0" w:tplc="F45C2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36C4B"/>
    <w:multiLevelType w:val="hybridMultilevel"/>
    <w:tmpl w:val="5A40A158"/>
    <w:lvl w:ilvl="0" w:tplc="89364D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675A"/>
    <w:multiLevelType w:val="hybridMultilevel"/>
    <w:tmpl w:val="8706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9322F"/>
    <w:multiLevelType w:val="hybridMultilevel"/>
    <w:tmpl w:val="1A00F70C"/>
    <w:lvl w:ilvl="0" w:tplc="53ECE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C400D"/>
    <w:multiLevelType w:val="hybridMultilevel"/>
    <w:tmpl w:val="CA8AB34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254D80"/>
    <w:multiLevelType w:val="hybridMultilevel"/>
    <w:tmpl w:val="484037E2"/>
    <w:lvl w:ilvl="0" w:tplc="CA6C12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EA7415"/>
    <w:multiLevelType w:val="hybridMultilevel"/>
    <w:tmpl w:val="8B14F9A0"/>
    <w:lvl w:ilvl="0" w:tplc="01602CF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750FA"/>
    <w:multiLevelType w:val="hybridMultilevel"/>
    <w:tmpl w:val="D5B88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84DEA"/>
    <w:multiLevelType w:val="hybridMultilevel"/>
    <w:tmpl w:val="9A764F2A"/>
    <w:lvl w:ilvl="0" w:tplc="8A30E8FA">
      <w:start w:val="2"/>
      <w:numFmt w:val="lowerLetter"/>
      <w:lvlText w:val="%1)"/>
      <w:lvlJc w:val="center"/>
      <w:pPr>
        <w:ind w:left="720" w:hanging="360"/>
      </w:pPr>
      <w:rPr>
        <w:rFonts w:hint="default"/>
        <w:b w:val="0"/>
        <w:color w:val="000000" w:themeColor="text1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86C45"/>
    <w:multiLevelType w:val="hybridMultilevel"/>
    <w:tmpl w:val="DFB6E3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664506">
    <w:abstractNumId w:val="13"/>
  </w:num>
  <w:num w:numId="2" w16cid:durableId="2095543211">
    <w:abstractNumId w:val="23"/>
  </w:num>
  <w:num w:numId="3" w16cid:durableId="929243558">
    <w:abstractNumId w:val="6"/>
  </w:num>
  <w:num w:numId="4" w16cid:durableId="843128379">
    <w:abstractNumId w:val="12"/>
  </w:num>
  <w:num w:numId="5" w16cid:durableId="245650121">
    <w:abstractNumId w:val="7"/>
  </w:num>
  <w:num w:numId="6" w16cid:durableId="73937890">
    <w:abstractNumId w:val="24"/>
  </w:num>
  <w:num w:numId="7" w16cid:durableId="1631394274">
    <w:abstractNumId w:val="18"/>
  </w:num>
  <w:num w:numId="8" w16cid:durableId="1691687234">
    <w:abstractNumId w:val="20"/>
  </w:num>
  <w:num w:numId="9" w16cid:durableId="2144494659">
    <w:abstractNumId w:val="5"/>
  </w:num>
  <w:num w:numId="10" w16cid:durableId="408187468">
    <w:abstractNumId w:val="21"/>
  </w:num>
  <w:num w:numId="11" w16cid:durableId="1182477532">
    <w:abstractNumId w:val="25"/>
  </w:num>
  <w:num w:numId="12" w16cid:durableId="622351114">
    <w:abstractNumId w:val="4"/>
  </w:num>
  <w:num w:numId="13" w16cid:durableId="82847424">
    <w:abstractNumId w:val="22"/>
  </w:num>
  <w:num w:numId="14" w16cid:durableId="1317100960">
    <w:abstractNumId w:val="14"/>
  </w:num>
  <w:num w:numId="15" w16cid:durableId="949818338">
    <w:abstractNumId w:val="8"/>
  </w:num>
  <w:num w:numId="16" w16cid:durableId="240917263">
    <w:abstractNumId w:val="11"/>
  </w:num>
  <w:num w:numId="17" w16cid:durableId="1675575619">
    <w:abstractNumId w:val="16"/>
  </w:num>
  <w:num w:numId="18" w16cid:durableId="849028311">
    <w:abstractNumId w:val="0"/>
  </w:num>
  <w:num w:numId="19" w16cid:durableId="185217981">
    <w:abstractNumId w:val="9"/>
  </w:num>
  <w:num w:numId="20" w16cid:durableId="633102657">
    <w:abstractNumId w:val="10"/>
  </w:num>
  <w:num w:numId="21" w16cid:durableId="858736214">
    <w:abstractNumId w:val="3"/>
  </w:num>
  <w:num w:numId="22" w16cid:durableId="1957062815">
    <w:abstractNumId w:val="19"/>
  </w:num>
  <w:num w:numId="23" w16cid:durableId="1122531581">
    <w:abstractNumId w:val="17"/>
  </w:num>
  <w:num w:numId="24" w16cid:durableId="1524784699">
    <w:abstractNumId w:val="2"/>
  </w:num>
  <w:num w:numId="25" w16cid:durableId="525678211">
    <w:abstractNumId w:val="1"/>
  </w:num>
  <w:num w:numId="26" w16cid:durableId="17760553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16"/>
    <w:rsid w:val="000F0C3A"/>
    <w:rsid w:val="00111A97"/>
    <w:rsid w:val="00127293"/>
    <w:rsid w:val="00135E06"/>
    <w:rsid w:val="001705B2"/>
    <w:rsid w:val="00182F23"/>
    <w:rsid w:val="001D18C3"/>
    <w:rsid w:val="001D7A41"/>
    <w:rsid w:val="001F69FC"/>
    <w:rsid w:val="0027269E"/>
    <w:rsid w:val="002A6C6B"/>
    <w:rsid w:val="002B7E1E"/>
    <w:rsid w:val="002E1B2B"/>
    <w:rsid w:val="002E3D43"/>
    <w:rsid w:val="00311816"/>
    <w:rsid w:val="00337E3A"/>
    <w:rsid w:val="00351F78"/>
    <w:rsid w:val="003853DE"/>
    <w:rsid w:val="0039159A"/>
    <w:rsid w:val="00393DA5"/>
    <w:rsid w:val="003A7C2E"/>
    <w:rsid w:val="003D7229"/>
    <w:rsid w:val="00411928"/>
    <w:rsid w:val="0043171E"/>
    <w:rsid w:val="00457D7A"/>
    <w:rsid w:val="004A0264"/>
    <w:rsid w:val="004F64A9"/>
    <w:rsid w:val="00500395"/>
    <w:rsid w:val="00547E4C"/>
    <w:rsid w:val="00567CF7"/>
    <w:rsid w:val="005A2CFE"/>
    <w:rsid w:val="005C428E"/>
    <w:rsid w:val="005C7159"/>
    <w:rsid w:val="005E056B"/>
    <w:rsid w:val="005F6986"/>
    <w:rsid w:val="0062234E"/>
    <w:rsid w:val="006A3253"/>
    <w:rsid w:val="006B2536"/>
    <w:rsid w:val="006F2C6D"/>
    <w:rsid w:val="00705866"/>
    <w:rsid w:val="00706749"/>
    <w:rsid w:val="00765CFE"/>
    <w:rsid w:val="007A2C13"/>
    <w:rsid w:val="007A5AAE"/>
    <w:rsid w:val="007B72CB"/>
    <w:rsid w:val="007D305A"/>
    <w:rsid w:val="008072D5"/>
    <w:rsid w:val="00830495"/>
    <w:rsid w:val="00831670"/>
    <w:rsid w:val="008510D1"/>
    <w:rsid w:val="008840C8"/>
    <w:rsid w:val="008D0E42"/>
    <w:rsid w:val="00925EF0"/>
    <w:rsid w:val="00936CCB"/>
    <w:rsid w:val="00945C67"/>
    <w:rsid w:val="00974B50"/>
    <w:rsid w:val="009B3783"/>
    <w:rsid w:val="009B4F23"/>
    <w:rsid w:val="00A144EA"/>
    <w:rsid w:val="00A26A89"/>
    <w:rsid w:val="00B318DA"/>
    <w:rsid w:val="00B45873"/>
    <w:rsid w:val="00B95E05"/>
    <w:rsid w:val="00B9755E"/>
    <w:rsid w:val="00BA328A"/>
    <w:rsid w:val="00BB02D0"/>
    <w:rsid w:val="00BD71FA"/>
    <w:rsid w:val="00BF103B"/>
    <w:rsid w:val="00C52EA7"/>
    <w:rsid w:val="00D34EF6"/>
    <w:rsid w:val="00D42005"/>
    <w:rsid w:val="00D545C4"/>
    <w:rsid w:val="00DA1CEA"/>
    <w:rsid w:val="00DB023C"/>
    <w:rsid w:val="00E527E2"/>
    <w:rsid w:val="00E8150F"/>
    <w:rsid w:val="00EA2046"/>
    <w:rsid w:val="00EE7282"/>
    <w:rsid w:val="00F12AF3"/>
    <w:rsid w:val="00F63870"/>
    <w:rsid w:val="00F6666B"/>
    <w:rsid w:val="00F83349"/>
    <w:rsid w:val="00F932AB"/>
    <w:rsid w:val="00FC7244"/>
    <w:rsid w:val="00FD1F9D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86C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Whyte, Annabel</dc:creator>
  <cp:keywords/>
  <dc:description/>
  <cp:lastModifiedBy>Joanne Kirk</cp:lastModifiedBy>
  <cp:revision>3</cp:revision>
  <cp:lastPrinted>2022-11-23T15:45:00Z</cp:lastPrinted>
  <dcterms:created xsi:type="dcterms:W3CDTF">2023-05-24T17:49:00Z</dcterms:created>
  <dcterms:modified xsi:type="dcterms:W3CDTF">2023-05-24T17:50:00Z</dcterms:modified>
</cp:coreProperties>
</file>